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874F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063</w:t>
      </w:r>
      <w:r w:rsidR="005458F5" w:rsidRPr="005458F5">
        <w:rPr>
          <w:rFonts w:ascii="Times New Roman" w:hAnsi="Times New Roman" w:cs="Times New Roman"/>
          <w:sz w:val="24"/>
          <w:szCs w:val="24"/>
        </w:rPr>
        <w:t xml:space="preserve">/13,jc,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134B40">
        <w:rPr>
          <w:rFonts w:ascii="Times New Roman" w:hAnsi="Times New Roman" w:cs="Times New Roman"/>
          <w:sz w:val="24"/>
          <w:szCs w:val="24"/>
        </w:rPr>
        <w:t>07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874F64" w:rsidRDefault="005458F5" w:rsidP="003735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>aten</w:t>
      </w:r>
      <w:r w:rsidR="00874F64">
        <w:rPr>
          <w:rFonts w:ascii="Times New Roman" w:hAnsi="Times New Roman" w:cs="Times New Roman"/>
          <w:sz w:val="24"/>
          <w:szCs w:val="24"/>
        </w:rPr>
        <w:t>dendo Requerimentos de autoria da Bancada do PMDB aprovado em Sessão Ordinária realizada no dia 06 de maio de 13, solicitamos o que segue:</w:t>
      </w:r>
    </w:p>
    <w:p w:rsidR="00874F64" w:rsidRDefault="00874F64" w:rsidP="00874F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 que seja enviado oficio ao Poder Executivo Municipal, solicitando que o mesmo através de setor competente em contato com órgão do Governo do Estado, busque a instalação de um Colégio Agrícola em área de propriedade do Município, para desenvolver a profissionalização dos filhos de agricultores do Município;</w:t>
      </w:r>
    </w:p>
    <w:p w:rsidR="00724B3D" w:rsidRDefault="00874F64" w:rsidP="0037353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que seja enviado oficio ao Poder Executivo Municipal, solicitando que o mesmo através de setor competente estude a possibilidade de desenvolver projeto de construção de aviários para produção de frango caipira e de corte buscando a fixação do homem no campo e a melhor qualidade de vida da população. 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4B40"/>
    <w:rsid w:val="00222051"/>
    <w:rsid w:val="00345ACF"/>
    <w:rsid w:val="0037353D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74F64"/>
    <w:rsid w:val="008C7608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31C0E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2013-05-07T10:43:00Z</cp:lastPrinted>
  <dcterms:created xsi:type="dcterms:W3CDTF">2013-05-07T10:44:00Z</dcterms:created>
  <dcterms:modified xsi:type="dcterms:W3CDTF">2013-05-07T10:44:00Z</dcterms:modified>
</cp:coreProperties>
</file>